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40DD" w:rsidRDefault="005A40DD" w:rsidP="000241DA">
      <w:pPr>
        <w:widowControl w:val="0"/>
        <w:overflowPunct w:val="0"/>
        <w:autoSpaceDE w:val="0"/>
        <w:autoSpaceDN w:val="0"/>
        <w:adjustRightInd w:val="0"/>
        <w:jc w:val="center"/>
        <w:textAlignment w:val="baseline"/>
        <w:rPr>
          <w:rFonts w:cs="David"/>
          <w:b/>
          <w:bCs/>
          <w:kern w:val="28"/>
          <w:szCs w:val="36"/>
          <w:rtl/>
        </w:rPr>
      </w:pPr>
      <w:bookmarkStart w:id="0" w:name="_GoBack"/>
      <w:bookmarkEnd w:id="0"/>
    </w:p>
    <w:p w:rsidR="005A40DD" w:rsidRDefault="005A40DD" w:rsidP="000241DA">
      <w:pPr>
        <w:widowControl w:val="0"/>
        <w:overflowPunct w:val="0"/>
        <w:autoSpaceDE w:val="0"/>
        <w:autoSpaceDN w:val="0"/>
        <w:adjustRightInd w:val="0"/>
        <w:jc w:val="center"/>
        <w:textAlignment w:val="baseline"/>
        <w:rPr>
          <w:rFonts w:cs="David"/>
          <w:b/>
          <w:bCs/>
          <w:kern w:val="28"/>
          <w:szCs w:val="36"/>
          <w:rtl/>
        </w:rPr>
      </w:pPr>
    </w:p>
    <w:p w:rsidR="009E6726" w:rsidRPr="009E6726" w:rsidRDefault="009E6726" w:rsidP="000241DA">
      <w:pPr>
        <w:widowControl w:val="0"/>
        <w:overflowPunct w:val="0"/>
        <w:autoSpaceDE w:val="0"/>
        <w:autoSpaceDN w:val="0"/>
        <w:adjustRightInd w:val="0"/>
        <w:jc w:val="center"/>
        <w:textAlignment w:val="baseline"/>
        <w:rPr>
          <w:rFonts w:cs="David"/>
          <w:b/>
          <w:bCs/>
          <w:kern w:val="28"/>
          <w:szCs w:val="36"/>
          <w:rtl/>
        </w:rPr>
      </w:pPr>
      <w:r w:rsidRPr="009E6726">
        <w:rPr>
          <w:rFonts w:cs="David" w:hint="cs"/>
          <w:b/>
          <w:bCs/>
          <w:kern w:val="28"/>
          <w:szCs w:val="36"/>
          <w:rtl/>
        </w:rPr>
        <w:t xml:space="preserve">מכרז פומבי מס' </w:t>
      </w:r>
      <w:r w:rsidR="000241DA">
        <w:rPr>
          <w:rFonts w:cs="David" w:hint="cs"/>
          <w:b/>
          <w:bCs/>
          <w:kern w:val="28"/>
          <w:szCs w:val="36"/>
          <w:rtl/>
        </w:rPr>
        <w:t>12</w:t>
      </w:r>
      <w:r w:rsidRPr="009E6726">
        <w:rPr>
          <w:rFonts w:cs="David" w:hint="cs"/>
          <w:b/>
          <w:bCs/>
          <w:kern w:val="28"/>
          <w:szCs w:val="36"/>
          <w:rtl/>
        </w:rPr>
        <w:t>/</w:t>
      </w:r>
      <w:r w:rsidR="00B07A9A">
        <w:rPr>
          <w:rFonts w:cs="David" w:hint="cs"/>
          <w:b/>
          <w:bCs/>
          <w:kern w:val="28"/>
          <w:szCs w:val="36"/>
          <w:rtl/>
        </w:rPr>
        <w:t>2018</w:t>
      </w:r>
    </w:p>
    <w:p w:rsidR="00B07A9A" w:rsidRPr="00B07A9A" w:rsidRDefault="00B07A9A" w:rsidP="00E70C5E">
      <w:pPr>
        <w:spacing w:before="120" w:after="200" w:line="360" w:lineRule="auto"/>
        <w:ind w:left="45"/>
        <w:jc w:val="center"/>
        <w:rPr>
          <w:rFonts w:ascii="Calibri" w:eastAsia="Calibri" w:hAnsi="Calibri" w:cs="David"/>
          <w:sz w:val="28"/>
          <w:szCs w:val="28"/>
          <w:rtl/>
          <w:lang w:eastAsia="en-US"/>
        </w:rPr>
      </w:pPr>
      <w:r w:rsidRPr="00B07A9A">
        <w:rPr>
          <w:rFonts w:ascii="Calibri" w:eastAsia="Calibri" w:hAnsi="Calibri" w:cs="David" w:hint="cs"/>
          <w:sz w:val="32"/>
          <w:szCs w:val="32"/>
          <w:rtl/>
          <w:lang w:eastAsia="en-US"/>
        </w:rPr>
        <w:t xml:space="preserve">הזמנה להציע הצעות למתן שירותי </w:t>
      </w:r>
      <w:r w:rsidR="00E70C5E" w:rsidRPr="00E70C5E">
        <w:rPr>
          <w:rFonts w:ascii="Calibri" w:eastAsia="Calibri" w:hAnsi="Calibri" w:cs="David" w:hint="cs"/>
          <w:sz w:val="32"/>
          <w:szCs w:val="32"/>
          <w:rtl/>
          <w:lang w:eastAsia="en-US"/>
        </w:rPr>
        <w:t>עריכת ביקורות בוועדות המקומיות לתכנון ולבנייה ברחבי הארץ בתחום אכיפת חוק התכנון והבנייה</w:t>
      </w:r>
      <w:r w:rsidR="00E70C5E" w:rsidRPr="00B07A9A">
        <w:rPr>
          <w:rFonts w:ascii="Calibri" w:eastAsia="Calibri" w:hAnsi="Calibri" w:cs="David" w:hint="cs"/>
          <w:sz w:val="32"/>
          <w:szCs w:val="32"/>
          <w:rtl/>
          <w:lang w:eastAsia="en-US"/>
        </w:rPr>
        <w:t xml:space="preserve"> </w:t>
      </w:r>
      <w:r w:rsidRPr="00B07A9A">
        <w:rPr>
          <w:rFonts w:ascii="Calibri" w:eastAsia="Calibri" w:hAnsi="Calibri" w:cs="David" w:hint="cs"/>
          <w:sz w:val="32"/>
          <w:szCs w:val="32"/>
          <w:rtl/>
          <w:lang w:eastAsia="en-US"/>
        </w:rPr>
        <w:t>עבור היחידה הארצית לאכיפת דיני התכנון והבנייה במשרד האוצר</w:t>
      </w:r>
    </w:p>
    <w:p w:rsidR="00783E42" w:rsidRDefault="00783E42" w:rsidP="00783E42">
      <w:pPr>
        <w:widowControl w:val="0"/>
        <w:overflowPunct w:val="0"/>
        <w:autoSpaceDE w:val="0"/>
        <w:autoSpaceDN w:val="0"/>
        <w:adjustRightInd w:val="0"/>
        <w:ind w:left="709" w:hanging="709"/>
        <w:textAlignment w:val="baseline"/>
        <w:rPr>
          <w:rFonts w:cs="David"/>
          <w:sz w:val="20"/>
          <w:szCs w:val="24"/>
          <w:rtl/>
        </w:rPr>
      </w:pPr>
    </w:p>
    <w:p w:rsidR="0073264E" w:rsidRDefault="0073264E" w:rsidP="00E70C5E">
      <w:pPr>
        <w:overflowPunct w:val="0"/>
        <w:autoSpaceDE w:val="0"/>
        <w:autoSpaceDN w:val="0"/>
        <w:adjustRightInd w:val="0"/>
        <w:spacing w:line="360" w:lineRule="auto"/>
        <w:ind w:left="480"/>
        <w:jc w:val="both"/>
        <w:textAlignment w:val="baseline"/>
        <w:rPr>
          <w:rFonts w:ascii="David" w:hAnsi="David" w:cs="David"/>
          <w:szCs w:val="24"/>
          <w:rtl/>
        </w:rPr>
      </w:pPr>
      <w:r w:rsidRPr="00BE4492">
        <w:rPr>
          <w:rFonts w:ascii="David" w:hAnsi="David" w:cs="David"/>
          <w:szCs w:val="24"/>
          <w:rtl/>
        </w:rPr>
        <w:t xml:space="preserve">היחידה הארצית לאכיפת דיני התכנון והבנייה, משרד האוצר (להלן – </w:t>
      </w:r>
      <w:r>
        <w:rPr>
          <w:rFonts w:ascii="David" w:hAnsi="David" w:cs="David" w:hint="cs"/>
          <w:b/>
          <w:bCs/>
          <w:szCs w:val="24"/>
          <w:rtl/>
        </w:rPr>
        <w:t>"</w:t>
      </w:r>
      <w:r w:rsidRPr="00BE4492">
        <w:rPr>
          <w:rFonts w:ascii="David" w:hAnsi="David" w:cs="David"/>
          <w:b/>
          <w:bCs/>
          <w:szCs w:val="24"/>
          <w:rtl/>
        </w:rPr>
        <w:t>המזמין</w:t>
      </w:r>
      <w:r>
        <w:rPr>
          <w:rFonts w:ascii="David" w:hAnsi="David" w:cs="David" w:hint="cs"/>
          <w:b/>
          <w:bCs/>
          <w:szCs w:val="24"/>
          <w:rtl/>
        </w:rPr>
        <w:t>"</w:t>
      </w:r>
      <w:r w:rsidRPr="00BE4492">
        <w:rPr>
          <w:rFonts w:ascii="David" w:hAnsi="David" w:cs="David"/>
          <w:b/>
          <w:bCs/>
          <w:szCs w:val="24"/>
          <w:rtl/>
        </w:rPr>
        <w:t xml:space="preserve"> </w:t>
      </w:r>
      <w:r w:rsidRPr="00BE4492">
        <w:rPr>
          <w:rFonts w:ascii="David" w:hAnsi="David" w:cs="David"/>
          <w:szCs w:val="24"/>
          <w:rtl/>
        </w:rPr>
        <w:t xml:space="preserve">או </w:t>
      </w:r>
      <w:r>
        <w:rPr>
          <w:rFonts w:ascii="David" w:hAnsi="David" w:cs="David" w:hint="cs"/>
          <w:szCs w:val="24"/>
          <w:rtl/>
        </w:rPr>
        <w:t>"</w:t>
      </w:r>
      <w:r w:rsidRPr="00CF3E2D">
        <w:rPr>
          <w:rFonts w:ascii="David" w:hAnsi="David" w:cs="David"/>
          <w:b/>
          <w:bCs/>
          <w:szCs w:val="24"/>
          <w:rtl/>
        </w:rPr>
        <w:t>ה</w:t>
      </w:r>
      <w:r w:rsidRPr="00BE4492">
        <w:rPr>
          <w:rFonts w:ascii="David" w:hAnsi="David" w:cs="David"/>
          <w:b/>
          <w:bCs/>
          <w:szCs w:val="24"/>
          <w:rtl/>
        </w:rPr>
        <w:t>יחידה הארצית</w:t>
      </w:r>
      <w:r>
        <w:rPr>
          <w:rFonts w:ascii="David" w:hAnsi="David" w:cs="David" w:hint="cs"/>
          <w:szCs w:val="24"/>
          <w:rtl/>
        </w:rPr>
        <w:t>"</w:t>
      </w:r>
      <w:r w:rsidRPr="00BE4492">
        <w:rPr>
          <w:rFonts w:ascii="David" w:hAnsi="David" w:cs="David"/>
          <w:szCs w:val="24"/>
          <w:rtl/>
        </w:rPr>
        <w:t xml:space="preserve">), מפרסמת בזאת מכרז פומבי לקבלת הצעות </w:t>
      </w:r>
      <w:r w:rsidR="00E70C5E" w:rsidRPr="00E70C5E">
        <w:rPr>
          <w:rFonts w:ascii="David" w:hAnsi="David" w:cs="David"/>
          <w:szCs w:val="24"/>
          <w:rtl/>
        </w:rPr>
        <w:t>למתן שירותי עריכת ביקורות בוועדות המקומיות לתכנון ולבנייה ברחבי הארץ</w:t>
      </w:r>
      <w:r w:rsidR="00677033">
        <w:rPr>
          <w:rFonts w:ascii="David" w:hAnsi="David" w:cs="David" w:hint="cs"/>
          <w:szCs w:val="24"/>
          <w:rtl/>
        </w:rPr>
        <w:t xml:space="preserve"> </w:t>
      </w:r>
      <w:r w:rsidR="00677033" w:rsidRPr="00677033">
        <w:rPr>
          <w:rFonts w:ascii="David" w:hAnsi="David" w:cs="David"/>
          <w:szCs w:val="24"/>
          <w:rtl/>
        </w:rPr>
        <w:t>בתחום אכיפת חוק התכנון והבנייה, התשכ"ה-1965 (להל</w:t>
      </w:r>
      <w:r w:rsidR="00677033">
        <w:rPr>
          <w:rFonts w:ascii="David" w:hAnsi="David" w:cs="David"/>
          <w:szCs w:val="24"/>
          <w:rtl/>
        </w:rPr>
        <w:t>ן – חוק התכנון והבנייה או החוק)</w:t>
      </w:r>
      <w:r>
        <w:rPr>
          <w:rFonts w:ascii="David" w:hAnsi="David" w:cs="David" w:hint="cs"/>
          <w:szCs w:val="24"/>
          <w:rtl/>
        </w:rPr>
        <w:t>,</w:t>
      </w:r>
      <w:r w:rsidRPr="00BE4492">
        <w:rPr>
          <w:rFonts w:ascii="David" w:hAnsi="David" w:cs="David" w:hint="cs"/>
          <w:szCs w:val="24"/>
          <w:rtl/>
        </w:rPr>
        <w:t xml:space="preserve"> בהתאם למפרטים הטכניים, לחוזה ולמסמכי המכרז.</w:t>
      </w:r>
    </w:p>
    <w:p w:rsidR="005167A9" w:rsidRDefault="005167A9" w:rsidP="005D3BE5">
      <w:pPr>
        <w:overflowPunct w:val="0"/>
        <w:autoSpaceDE w:val="0"/>
        <w:autoSpaceDN w:val="0"/>
        <w:adjustRightInd w:val="0"/>
        <w:spacing w:line="360" w:lineRule="auto"/>
        <w:ind w:left="480"/>
        <w:jc w:val="both"/>
        <w:textAlignment w:val="baseline"/>
        <w:rPr>
          <w:rFonts w:ascii="David" w:hAnsi="David" w:cs="David"/>
          <w:szCs w:val="24"/>
          <w:rtl/>
        </w:rPr>
      </w:pPr>
      <w:r w:rsidRPr="005D3BE5">
        <w:rPr>
          <w:rFonts w:ascii="David" w:hAnsi="David" w:cs="David" w:hint="cs"/>
          <w:szCs w:val="24"/>
          <w:rtl/>
        </w:rPr>
        <w:t xml:space="preserve">תקופת ההתקשרות במכרז: שנה מיום החתימה על הסכם ההתקשרות. </w:t>
      </w:r>
      <w:r w:rsidR="005D3BE5" w:rsidRPr="005D3BE5">
        <w:rPr>
          <w:rFonts w:ascii="David" w:hAnsi="David" w:cs="David" w:hint="cs"/>
          <w:szCs w:val="24"/>
          <w:rtl/>
        </w:rPr>
        <w:t>למזמין שמורה א</w:t>
      </w:r>
      <w:r w:rsidRPr="005D3BE5">
        <w:rPr>
          <w:rFonts w:ascii="David" w:hAnsi="David" w:cs="David" w:hint="cs"/>
          <w:szCs w:val="24"/>
          <w:rtl/>
        </w:rPr>
        <w:t>ופציה להארכת ההתקשרות בארבע</w:t>
      </w:r>
      <w:r w:rsidRPr="005D3BE5">
        <w:rPr>
          <w:rFonts w:ascii="David" w:hAnsi="David" w:cs="David"/>
          <w:szCs w:val="24"/>
          <w:rtl/>
        </w:rPr>
        <w:t xml:space="preserve"> תקופות נוספות בנות שנה</w:t>
      </w:r>
      <w:r w:rsidRPr="005D3BE5">
        <w:rPr>
          <w:rFonts w:ascii="David" w:hAnsi="David" w:cs="David" w:hint="cs"/>
          <w:szCs w:val="24"/>
          <w:rtl/>
        </w:rPr>
        <w:t xml:space="preserve"> </w:t>
      </w:r>
      <w:r w:rsidRPr="005D3BE5">
        <w:rPr>
          <w:rFonts w:ascii="David" w:hAnsi="David" w:cs="David"/>
          <w:szCs w:val="24"/>
          <w:rtl/>
        </w:rPr>
        <w:t>כל אחת.</w:t>
      </w:r>
    </w:p>
    <w:p w:rsidR="00677033" w:rsidRPr="005D3BE5" w:rsidRDefault="00677033" w:rsidP="00ED6C14">
      <w:pPr>
        <w:overflowPunct w:val="0"/>
        <w:autoSpaceDE w:val="0"/>
        <w:autoSpaceDN w:val="0"/>
        <w:adjustRightInd w:val="0"/>
        <w:spacing w:line="360" w:lineRule="auto"/>
        <w:ind w:left="480"/>
        <w:jc w:val="both"/>
        <w:textAlignment w:val="baseline"/>
        <w:rPr>
          <w:rFonts w:ascii="David" w:hAnsi="David" w:cs="David"/>
          <w:szCs w:val="24"/>
          <w:rtl/>
        </w:rPr>
      </w:pPr>
      <w:r>
        <w:rPr>
          <w:rFonts w:ascii="David" w:hAnsi="David" w:cs="David" w:hint="cs"/>
          <w:szCs w:val="24"/>
          <w:rtl/>
        </w:rPr>
        <w:t xml:space="preserve">המזמין </w:t>
      </w:r>
      <w:r w:rsidR="00ED6C14">
        <w:rPr>
          <w:rFonts w:ascii="David" w:hAnsi="David" w:cs="David" w:hint="cs"/>
          <w:szCs w:val="24"/>
          <w:rtl/>
        </w:rPr>
        <w:t>יבחר 6</w:t>
      </w:r>
      <w:r>
        <w:rPr>
          <w:rFonts w:ascii="David" w:hAnsi="David" w:cs="David" w:hint="cs"/>
          <w:szCs w:val="24"/>
          <w:rtl/>
        </w:rPr>
        <w:t xml:space="preserve"> צוותי ביקורת לצורך מתן השירותים האמורים בהתאם למסמכי המכרז.</w:t>
      </w:r>
    </w:p>
    <w:p w:rsidR="00643D78" w:rsidRPr="00DE24ED" w:rsidRDefault="00643D78" w:rsidP="00323635">
      <w:pPr>
        <w:widowControl w:val="0"/>
        <w:overflowPunct w:val="0"/>
        <w:autoSpaceDE w:val="0"/>
        <w:autoSpaceDN w:val="0"/>
        <w:adjustRightInd w:val="0"/>
        <w:jc w:val="both"/>
        <w:textAlignment w:val="baseline"/>
        <w:rPr>
          <w:rFonts w:cs="David"/>
          <w:sz w:val="20"/>
          <w:szCs w:val="24"/>
          <w:rtl/>
        </w:rPr>
      </w:pPr>
      <w:r w:rsidRPr="00DE24ED">
        <w:rPr>
          <w:rFonts w:cs="David" w:hint="cs"/>
          <w:sz w:val="20"/>
          <w:szCs w:val="24"/>
          <w:rtl/>
        </w:rPr>
        <w:t xml:space="preserve">                        </w:t>
      </w:r>
    </w:p>
    <w:p w:rsidR="0073264E" w:rsidRPr="00015412" w:rsidRDefault="0073264E" w:rsidP="003630B9">
      <w:pPr>
        <w:spacing w:before="120" w:line="360" w:lineRule="auto"/>
        <w:jc w:val="both"/>
        <w:rPr>
          <w:rFonts w:cs="David"/>
          <w:b/>
          <w:bCs/>
          <w:szCs w:val="24"/>
        </w:rPr>
      </w:pPr>
      <w:r w:rsidRPr="00015412">
        <w:rPr>
          <w:rFonts w:cs="David"/>
          <w:b/>
          <w:bCs/>
          <w:szCs w:val="24"/>
          <w:rtl/>
        </w:rPr>
        <w:lastRenderedPageBreak/>
        <w:t>תנאי סף להשתתפות במכרז</w:t>
      </w:r>
      <w:r w:rsidRPr="00015412">
        <w:rPr>
          <w:rFonts w:cs="David" w:hint="cs"/>
          <w:b/>
          <w:bCs/>
          <w:szCs w:val="24"/>
          <w:rtl/>
        </w:rPr>
        <w:t>:</w:t>
      </w:r>
    </w:p>
    <w:p w:rsidR="0073264E" w:rsidRPr="003630B9" w:rsidRDefault="0073264E" w:rsidP="003630B9">
      <w:pPr>
        <w:pStyle w:val="a7"/>
        <w:numPr>
          <w:ilvl w:val="0"/>
          <w:numId w:val="14"/>
        </w:numPr>
        <w:spacing w:before="120" w:line="360" w:lineRule="auto"/>
        <w:jc w:val="both"/>
        <w:rPr>
          <w:rFonts w:cs="David"/>
          <w:b/>
          <w:bCs/>
          <w:szCs w:val="24"/>
        </w:rPr>
      </w:pPr>
      <w:r w:rsidRPr="003630B9">
        <w:rPr>
          <w:rFonts w:cs="David" w:hint="cs"/>
          <w:b/>
          <w:bCs/>
          <w:szCs w:val="24"/>
          <w:rtl/>
        </w:rPr>
        <w:t xml:space="preserve">תנאי סף מנהליים: </w:t>
      </w:r>
    </w:p>
    <w:p w:rsidR="0073264E" w:rsidRPr="00B1014D" w:rsidRDefault="0073264E" w:rsidP="0073264E">
      <w:pPr>
        <w:numPr>
          <w:ilvl w:val="1"/>
          <w:numId w:val="14"/>
        </w:numPr>
        <w:spacing w:before="120" w:line="360" w:lineRule="auto"/>
        <w:jc w:val="both"/>
        <w:rPr>
          <w:rFonts w:cs="David"/>
          <w:b/>
          <w:bCs/>
          <w:szCs w:val="24"/>
          <w:rtl/>
        </w:rPr>
      </w:pPr>
      <w:r w:rsidRPr="00B1014D">
        <w:rPr>
          <w:rFonts w:cs="David"/>
          <w:b/>
          <w:bCs/>
          <w:szCs w:val="24"/>
          <w:rtl/>
        </w:rPr>
        <w:t>המצאת כל האישורים הנדרשים לפי חוק עסקאות גופים ציבוריים, התשל"ו-1976</w:t>
      </w:r>
      <w:r w:rsidR="00D11399">
        <w:rPr>
          <w:rFonts w:cs="David" w:hint="cs"/>
          <w:b/>
          <w:bCs/>
          <w:szCs w:val="24"/>
          <w:rtl/>
        </w:rPr>
        <w:t>.</w:t>
      </w:r>
    </w:p>
    <w:p w:rsidR="0073264E" w:rsidRPr="00B1014D" w:rsidRDefault="0073264E" w:rsidP="00334333">
      <w:pPr>
        <w:numPr>
          <w:ilvl w:val="1"/>
          <w:numId w:val="14"/>
        </w:numPr>
        <w:spacing w:before="120" w:line="360" w:lineRule="auto"/>
        <w:jc w:val="both"/>
        <w:rPr>
          <w:rFonts w:cs="David"/>
          <w:szCs w:val="24"/>
        </w:rPr>
      </w:pPr>
      <w:r>
        <w:rPr>
          <w:rFonts w:cs="David" w:hint="cs"/>
          <w:szCs w:val="24"/>
          <w:rtl/>
        </w:rPr>
        <w:t xml:space="preserve">המציע </w:t>
      </w:r>
      <w:r w:rsidRPr="00AE5B6A">
        <w:rPr>
          <w:rFonts w:cs="David"/>
          <w:szCs w:val="24"/>
          <w:rtl/>
        </w:rPr>
        <w:t>משלם לעובדיו תנאים סוציאליים בהתאם להוראות כל דין. להוכחת עמידה בתנאי זה על המציע לצרף להצעתו, תצהיר חתום ומאושר על ידי עורך דין וכן</w:t>
      </w:r>
      <w:r w:rsidR="00334333">
        <w:rPr>
          <w:rFonts w:cs="David"/>
          <w:szCs w:val="24"/>
          <w:rtl/>
        </w:rPr>
        <w:t xml:space="preserve"> התחייבות המציע לקיום חוקי </w:t>
      </w:r>
      <w:r w:rsidR="00334333">
        <w:rPr>
          <w:rFonts w:cs="David" w:hint="cs"/>
          <w:szCs w:val="24"/>
          <w:rtl/>
        </w:rPr>
        <w:t>ה</w:t>
      </w:r>
      <w:r w:rsidR="00334333">
        <w:rPr>
          <w:rFonts w:cs="David"/>
          <w:szCs w:val="24"/>
          <w:rtl/>
        </w:rPr>
        <w:t>עבוד</w:t>
      </w:r>
      <w:r w:rsidR="00334333">
        <w:rPr>
          <w:rFonts w:cs="David" w:hint="cs"/>
          <w:szCs w:val="24"/>
          <w:rtl/>
        </w:rPr>
        <w:t>ה</w:t>
      </w:r>
      <w:r w:rsidRPr="00A979C8">
        <w:rPr>
          <w:rFonts w:cs="David"/>
          <w:szCs w:val="24"/>
          <w:rtl/>
        </w:rPr>
        <w:t>.</w:t>
      </w:r>
    </w:p>
    <w:p w:rsidR="0073264E" w:rsidRPr="00334333" w:rsidRDefault="0073264E" w:rsidP="005D3BE5">
      <w:pPr>
        <w:numPr>
          <w:ilvl w:val="1"/>
          <w:numId w:val="14"/>
        </w:numPr>
        <w:spacing w:before="120" w:line="360" w:lineRule="auto"/>
        <w:jc w:val="both"/>
        <w:rPr>
          <w:rFonts w:cs="David"/>
          <w:szCs w:val="24"/>
          <w:rtl/>
        </w:rPr>
      </w:pPr>
      <w:r w:rsidRPr="00D46C52">
        <w:rPr>
          <w:rFonts w:cs="David"/>
          <w:szCs w:val="24"/>
          <w:rtl/>
        </w:rPr>
        <w:t>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w:t>
      </w:r>
      <w:r w:rsidRPr="00D46C52">
        <w:rPr>
          <w:rFonts w:cs="David"/>
          <w:szCs w:val="24"/>
        </w:rPr>
        <w:t xml:space="preserve"> </w:t>
      </w:r>
    </w:p>
    <w:p w:rsidR="0073264E" w:rsidRPr="00AA3DD0" w:rsidRDefault="0073264E" w:rsidP="00A83BFB">
      <w:pPr>
        <w:numPr>
          <w:ilvl w:val="1"/>
          <w:numId w:val="14"/>
        </w:numPr>
        <w:spacing w:before="120" w:line="360" w:lineRule="auto"/>
        <w:jc w:val="both"/>
        <w:rPr>
          <w:rFonts w:cs="David"/>
          <w:szCs w:val="24"/>
          <w:rtl/>
        </w:rPr>
      </w:pPr>
      <w:r w:rsidRPr="00AA3DD0">
        <w:rPr>
          <w:rFonts w:cs="David"/>
          <w:szCs w:val="24"/>
          <w:rtl/>
        </w:rPr>
        <w:t>במידה והמציע הוא עסק בשליטת אישה – אישור ותצהיר לעניין עסק בשליטת אישה כהגדרתם בהוראת תכ"ם 7.4.</w:t>
      </w:r>
      <w:r w:rsidR="00A83BFB">
        <w:rPr>
          <w:rFonts w:cs="David" w:hint="cs"/>
          <w:szCs w:val="24"/>
          <w:rtl/>
        </w:rPr>
        <w:t>1</w:t>
      </w:r>
      <w:r w:rsidRPr="00AA3DD0">
        <w:rPr>
          <w:rFonts w:cs="David"/>
          <w:szCs w:val="24"/>
          <w:rtl/>
        </w:rPr>
        <w:t xml:space="preserve"> – הגדרת מסמכי מכרז. </w:t>
      </w:r>
    </w:p>
    <w:p w:rsidR="0073264E" w:rsidRDefault="0073264E" w:rsidP="003630B9">
      <w:pPr>
        <w:pStyle w:val="a7"/>
        <w:numPr>
          <w:ilvl w:val="0"/>
          <w:numId w:val="14"/>
        </w:numPr>
        <w:spacing w:before="120" w:line="360" w:lineRule="auto"/>
        <w:jc w:val="both"/>
        <w:rPr>
          <w:rFonts w:cs="David"/>
          <w:b/>
          <w:bCs/>
          <w:szCs w:val="24"/>
        </w:rPr>
      </w:pPr>
      <w:r>
        <w:rPr>
          <w:rFonts w:cs="David" w:hint="cs"/>
          <w:b/>
          <w:bCs/>
          <w:szCs w:val="24"/>
          <w:rtl/>
        </w:rPr>
        <w:t>תנאי סף מקצועיים:</w:t>
      </w:r>
    </w:p>
    <w:p w:rsidR="00A83BFB" w:rsidRPr="00A83BFB" w:rsidRDefault="00A83BFB" w:rsidP="00A83BFB">
      <w:pPr>
        <w:numPr>
          <w:ilvl w:val="1"/>
          <w:numId w:val="14"/>
        </w:numPr>
        <w:spacing w:before="120" w:line="360" w:lineRule="auto"/>
        <w:jc w:val="both"/>
        <w:rPr>
          <w:rFonts w:cs="David"/>
          <w:szCs w:val="24"/>
        </w:rPr>
      </w:pPr>
      <w:r w:rsidRPr="00A83BFB">
        <w:rPr>
          <w:rFonts w:cs="David" w:hint="cs"/>
          <w:szCs w:val="24"/>
          <w:rtl/>
        </w:rPr>
        <w:t>על המציע להגיש הצעה לצוות ביקורת הכולל שלושה חברים: שני אנשי צוות וראש צוות ביקורת העומדים בתנאים המפורטים להלן:</w:t>
      </w:r>
    </w:p>
    <w:p w:rsidR="00A83BFB" w:rsidRPr="00A83BFB" w:rsidRDefault="00A83BFB" w:rsidP="00A83BFB">
      <w:pPr>
        <w:numPr>
          <w:ilvl w:val="2"/>
          <w:numId w:val="14"/>
        </w:numPr>
        <w:spacing w:before="120" w:line="360" w:lineRule="auto"/>
        <w:ind w:firstLine="436"/>
        <w:jc w:val="both"/>
        <w:rPr>
          <w:rFonts w:cs="David"/>
          <w:szCs w:val="24"/>
        </w:rPr>
      </w:pPr>
      <w:r w:rsidRPr="00A83BFB">
        <w:rPr>
          <w:rFonts w:cs="David" w:hint="cs"/>
          <w:szCs w:val="24"/>
          <w:rtl/>
        </w:rPr>
        <w:t>החברים בצוות הביקורת יעמדו בתנאים הבאים:</w:t>
      </w:r>
    </w:p>
    <w:p w:rsidR="00A83BFB" w:rsidRPr="00A83BFB" w:rsidRDefault="00A83BFB" w:rsidP="00A83BFB">
      <w:pPr>
        <w:numPr>
          <w:ilvl w:val="3"/>
          <w:numId w:val="14"/>
        </w:numPr>
        <w:spacing w:before="120" w:line="360" w:lineRule="auto"/>
        <w:ind w:firstLine="720"/>
        <w:jc w:val="both"/>
        <w:rPr>
          <w:rFonts w:cs="David"/>
          <w:szCs w:val="24"/>
        </w:rPr>
      </w:pPr>
      <w:r w:rsidRPr="00A83BFB">
        <w:rPr>
          <w:rFonts w:cs="David" w:hint="cs"/>
          <w:szCs w:val="24"/>
          <w:rtl/>
        </w:rPr>
        <w:lastRenderedPageBreak/>
        <w:t>חבר ראשון בצוות הביקורת יחויב בתנאי הסף הבאים: מהנדס אזרחי/אדריכל/בעל תואר שני בתכנון ערים/הנדסאי אדריכלות או הנדסאי בניין בעל 3 שנות ניסיון לפחות בתכנון ו/או אישור תכניות בניין עיר והיתרים והגשתם לרשויות מקומיות/מוסדות תכנון ארציים</w:t>
      </w:r>
    </w:p>
    <w:p w:rsidR="00A83BFB" w:rsidRPr="00A83BFB" w:rsidRDefault="00A83BFB" w:rsidP="00A83BFB">
      <w:pPr>
        <w:numPr>
          <w:ilvl w:val="3"/>
          <w:numId w:val="14"/>
        </w:numPr>
        <w:spacing w:before="120" w:line="360" w:lineRule="auto"/>
        <w:ind w:firstLine="720"/>
        <w:jc w:val="both"/>
        <w:rPr>
          <w:rFonts w:cs="David"/>
          <w:szCs w:val="24"/>
        </w:rPr>
      </w:pPr>
      <w:r w:rsidRPr="00A83BFB">
        <w:rPr>
          <w:rFonts w:cs="David" w:hint="cs"/>
          <w:szCs w:val="24"/>
          <w:rtl/>
        </w:rPr>
        <w:t>חבר שני בצוות הביקורת יחויב בתנאי הסף הבאים: עורך דין בעל תואר ראשון במשפטים ורישיון לעריכת דין בישראל, בעל ניסיון של שנתיים לפחות מיום סיום ההתמחות וקבלת הרישיון בתחום דיני התכנון והבניה.</w:t>
      </w:r>
    </w:p>
    <w:p w:rsidR="00AD23C7" w:rsidRPr="00AD23C7" w:rsidRDefault="00AD23C7" w:rsidP="005A3C21">
      <w:pPr>
        <w:numPr>
          <w:ilvl w:val="3"/>
          <w:numId w:val="14"/>
        </w:numPr>
        <w:spacing w:before="120" w:line="360" w:lineRule="auto"/>
        <w:ind w:firstLine="720"/>
        <w:jc w:val="both"/>
        <w:rPr>
          <w:rFonts w:cs="David"/>
          <w:szCs w:val="24"/>
          <w:rtl/>
        </w:rPr>
      </w:pPr>
      <w:r w:rsidRPr="00AD23C7">
        <w:rPr>
          <w:rFonts w:cs="David"/>
          <w:szCs w:val="24"/>
          <w:rtl/>
        </w:rPr>
        <w:t xml:space="preserve">חבר שלישי בצוות הינו ראש צוות הביקורת יחויב בתנאי הסף הבאים: רואה חשבון בעל ניסיון של ביצוע 5 ביקורות  פנים לפחות בגופים ציבוריים או פרטיים  בעלי מחזור </w:t>
      </w:r>
      <w:r w:rsidR="005A3C21">
        <w:rPr>
          <w:rFonts w:cs="David" w:hint="cs"/>
          <w:szCs w:val="24"/>
          <w:rtl/>
        </w:rPr>
        <w:t>כספי שנתי</w:t>
      </w:r>
      <w:r w:rsidR="005A3C21" w:rsidRPr="00AD23C7">
        <w:rPr>
          <w:rFonts w:cs="David"/>
          <w:szCs w:val="24"/>
          <w:rtl/>
        </w:rPr>
        <w:t xml:space="preserve"> </w:t>
      </w:r>
      <w:r w:rsidRPr="00AD23C7">
        <w:rPr>
          <w:rFonts w:cs="David"/>
          <w:szCs w:val="24"/>
          <w:rtl/>
        </w:rPr>
        <w:t>של למעלה מ – 50 מלש"ח ובהיקף שלא יפחת מ 120 שעות בכל אחת מהביקורות הללו. על הביקורות שדווחו להיות מעשר השנים הקודמות ליציאת המכרז.</w:t>
      </w:r>
    </w:p>
    <w:p w:rsidR="00DA2BB3" w:rsidRPr="00DA2BB3" w:rsidRDefault="00DA2BB3" w:rsidP="00DA2BB3">
      <w:pPr>
        <w:numPr>
          <w:ilvl w:val="4"/>
          <w:numId w:val="14"/>
        </w:numPr>
        <w:tabs>
          <w:tab w:val="left" w:pos="1106"/>
        </w:tabs>
        <w:spacing w:line="360" w:lineRule="auto"/>
        <w:ind w:firstLine="0"/>
        <w:jc w:val="both"/>
        <w:rPr>
          <w:rFonts w:cs="David"/>
          <w:szCs w:val="24"/>
        </w:rPr>
      </w:pPr>
      <w:r w:rsidRPr="00DA2BB3">
        <w:rPr>
          <w:rFonts w:cs="David" w:hint="cs"/>
          <w:szCs w:val="24"/>
          <w:rtl/>
        </w:rPr>
        <w:t xml:space="preserve">לצורך הוכחת עמידה בתנאי הניסיון כאמור לעיל על המציע לצרף להצעתו רשימה של חמישה דוחות ביקורת פנים בגופים ציבוריים שביצע רואה החשבון החבר בצוות. רשימת הדוחות תכלול את פרטי הגוף הציבורי המבוקר, נושא הביקורת, מועד עריכת הביקורת, היקף השעות שנדרש לעריכת הביקורת ופרטי איש קשר מטעם </w:t>
      </w:r>
      <w:r w:rsidRPr="00DA2BB3">
        <w:rPr>
          <w:rFonts w:cs="David" w:hint="cs"/>
          <w:szCs w:val="24"/>
          <w:rtl/>
        </w:rPr>
        <w:lastRenderedPageBreak/>
        <w:t>הלקוח מזמין הביקורת ופרטי ההתקשרות עימו. על המציע לצרף העתק של דו"חות הביקורת.</w:t>
      </w:r>
    </w:p>
    <w:p w:rsidR="00DA2BB3" w:rsidRPr="00DA2BB3" w:rsidRDefault="00DA2BB3" w:rsidP="00DA2BB3">
      <w:pPr>
        <w:tabs>
          <w:tab w:val="left" w:pos="1106"/>
        </w:tabs>
        <w:spacing w:line="360" w:lineRule="auto"/>
        <w:ind w:left="2069"/>
        <w:jc w:val="both"/>
        <w:rPr>
          <w:rFonts w:cs="David"/>
          <w:szCs w:val="24"/>
        </w:rPr>
      </w:pPr>
    </w:p>
    <w:p w:rsidR="00DA2BB3" w:rsidRPr="00DA2BB3" w:rsidRDefault="00DA2BB3" w:rsidP="00DA2BB3">
      <w:pPr>
        <w:tabs>
          <w:tab w:val="left" w:pos="1106"/>
        </w:tabs>
        <w:spacing w:line="360" w:lineRule="auto"/>
        <w:ind w:left="720" w:firstLine="73"/>
        <w:jc w:val="both"/>
        <w:rPr>
          <w:rFonts w:cs="David"/>
          <w:szCs w:val="24"/>
          <w:rtl/>
        </w:rPr>
      </w:pPr>
      <w:r w:rsidRPr="00DA2BB3">
        <w:rPr>
          <w:rFonts w:cs="David" w:hint="cs"/>
          <w:szCs w:val="24"/>
          <w:rtl/>
        </w:rPr>
        <w:t>"</w:t>
      </w:r>
      <w:r w:rsidRPr="00DA2BB3">
        <w:rPr>
          <w:rFonts w:cs="David" w:hint="cs"/>
          <w:b/>
          <w:bCs/>
          <w:szCs w:val="24"/>
          <w:rtl/>
        </w:rPr>
        <w:t>גופים ציבוריים</w:t>
      </w:r>
      <w:r w:rsidRPr="00DA2BB3">
        <w:rPr>
          <w:rFonts w:cs="David" w:hint="cs"/>
          <w:szCs w:val="24"/>
          <w:rtl/>
        </w:rPr>
        <w:t>" לצרכי מכרז זה: גופים נתמכים וגופים מתוקצבים כהגדרתם בחוק יסודות התקציב ס' 1, 3א', 21, 32</w:t>
      </w:r>
    </w:p>
    <w:p w:rsidR="00DA2BB3" w:rsidRPr="00DA2BB3" w:rsidRDefault="00DA2BB3" w:rsidP="00DA2BB3">
      <w:pPr>
        <w:tabs>
          <w:tab w:val="left" w:pos="793"/>
        </w:tabs>
        <w:spacing w:line="360" w:lineRule="auto"/>
        <w:ind w:left="793"/>
        <w:jc w:val="both"/>
        <w:rPr>
          <w:rFonts w:cs="David"/>
          <w:szCs w:val="24"/>
          <w:rtl/>
        </w:rPr>
      </w:pPr>
      <w:r w:rsidRPr="00DA2BB3">
        <w:rPr>
          <w:rFonts w:cs="David" w:hint="cs"/>
          <w:szCs w:val="24"/>
          <w:rtl/>
        </w:rPr>
        <w:t>"</w:t>
      </w:r>
      <w:r w:rsidRPr="00DA2BB3">
        <w:rPr>
          <w:rFonts w:cs="David" w:hint="cs"/>
          <w:b/>
          <w:bCs/>
          <w:szCs w:val="24"/>
          <w:rtl/>
        </w:rPr>
        <w:t>ביקורת פנים</w:t>
      </w:r>
      <w:r w:rsidRPr="00DA2BB3">
        <w:rPr>
          <w:rFonts w:cs="David" w:hint="cs"/>
          <w:szCs w:val="24"/>
          <w:rtl/>
        </w:rPr>
        <w:t>" לצרכי מכרז זה: ביקורת פנימית בהתאם לחוק הביקורת הפנימית, תשנ"ב-1992.</w:t>
      </w:r>
    </w:p>
    <w:p w:rsidR="00DA2BB3" w:rsidRDefault="00DA2BB3" w:rsidP="00DA2BB3">
      <w:pPr>
        <w:numPr>
          <w:ilvl w:val="1"/>
          <w:numId w:val="14"/>
        </w:numPr>
        <w:spacing w:before="120" w:line="360" w:lineRule="auto"/>
        <w:jc w:val="both"/>
        <w:rPr>
          <w:rFonts w:cs="David"/>
          <w:szCs w:val="24"/>
        </w:rPr>
      </w:pPr>
      <w:r w:rsidRPr="00DA2BB3">
        <w:rPr>
          <w:rFonts w:cs="David"/>
          <w:szCs w:val="24"/>
          <w:rtl/>
        </w:rPr>
        <w:tab/>
        <w:t>להוכחת עמידה בתנאים אלה על המציע לצרף אישור תקף על רישום במרשם על פי דין: פנקס המהנדסים והאדריכלים/ לשכת עורכי הדין/מועצת רואי החשבון/ חברות פעילה באיגוד המתכננים, בהתאמה.</w:t>
      </w:r>
    </w:p>
    <w:p w:rsidR="00DA2BB3" w:rsidRPr="00DA2BB3" w:rsidRDefault="00DA2BB3" w:rsidP="003630B9">
      <w:pPr>
        <w:numPr>
          <w:ilvl w:val="2"/>
          <w:numId w:val="14"/>
        </w:numPr>
        <w:tabs>
          <w:tab w:val="clear" w:pos="360"/>
          <w:tab w:val="num" w:pos="793"/>
        </w:tabs>
        <w:spacing w:before="120" w:line="360" w:lineRule="auto"/>
        <w:ind w:left="793" w:firstLine="0"/>
        <w:jc w:val="both"/>
        <w:rPr>
          <w:rFonts w:cs="David"/>
          <w:szCs w:val="24"/>
          <w:rtl/>
        </w:rPr>
      </w:pPr>
      <w:r w:rsidRPr="00DA2BB3">
        <w:rPr>
          <w:rFonts w:cs="David"/>
          <w:szCs w:val="24"/>
          <w:rtl/>
        </w:rPr>
        <w:t>ראש צוות הביקורת יהיה איש הקשר עם המזמין בכל הקשור במתן השירותים, והוא יהיה אחראי על תכנית הביקורת, על ביצועה, על כל שלביה והוא ישתתף בכל הדיונים עם המזמין. אנשי צוות הביקורת יפעלו על פי הנחיית ראש הצוות.</w:t>
      </w:r>
    </w:p>
    <w:p w:rsidR="003630B9" w:rsidRDefault="003630B9" w:rsidP="003630B9">
      <w:pPr>
        <w:numPr>
          <w:ilvl w:val="1"/>
          <w:numId w:val="14"/>
        </w:numPr>
        <w:spacing w:before="120" w:line="360" w:lineRule="auto"/>
        <w:jc w:val="both"/>
        <w:rPr>
          <w:rFonts w:cs="David"/>
          <w:szCs w:val="24"/>
        </w:rPr>
      </w:pPr>
      <w:r w:rsidRPr="003630B9">
        <w:rPr>
          <w:rFonts w:cs="David" w:hint="cs"/>
          <w:szCs w:val="24"/>
          <w:rtl/>
        </w:rPr>
        <w:t xml:space="preserve">על המציע להציע בהצעתו את פרטי אנשי צוות הביקורת. צוות הביקורת המוצע יכלול את ראש צוות הביקורת (להלן - ראש צוות הביקורת או ראש הצוות), וכן שני אנשי צוות ביקורת נוספים שיהיו כפופים לו במתן השירותים על פי מכרז זה ויפעלו על פי הנחיותיו. </w:t>
      </w:r>
    </w:p>
    <w:p w:rsidR="003630B9" w:rsidRPr="003630B9" w:rsidRDefault="003630B9" w:rsidP="003630B9">
      <w:pPr>
        <w:numPr>
          <w:ilvl w:val="1"/>
          <w:numId w:val="14"/>
        </w:numPr>
        <w:spacing w:before="120" w:line="360" w:lineRule="auto"/>
        <w:jc w:val="both"/>
        <w:rPr>
          <w:rFonts w:cs="David"/>
          <w:szCs w:val="24"/>
        </w:rPr>
      </w:pPr>
      <w:r w:rsidRPr="003630B9">
        <w:rPr>
          <w:rFonts w:cs="David"/>
          <w:szCs w:val="24"/>
          <w:rtl/>
        </w:rPr>
        <w:lastRenderedPageBreak/>
        <w:t>שני אנשי צוות הביקורת הנוספים יכולים להיות מועסקים על ידי המציע דרך קבע, או שהמציע יכול להתקשר עימם בהסכם לצורך מכרז זה לפיו הם מתחייבים לשמש בתפקיד של איש צוות כנדרש ככל שהמציע יזכה במכרז.</w:t>
      </w:r>
      <w:r w:rsidRPr="003630B9">
        <w:rPr>
          <w:rFonts w:cs="David" w:hint="cs"/>
          <w:szCs w:val="24"/>
          <w:rtl/>
        </w:rPr>
        <w:t xml:space="preserve"> </w:t>
      </w:r>
      <w:r w:rsidRPr="003630B9">
        <w:rPr>
          <w:rFonts w:cs="David"/>
          <w:szCs w:val="24"/>
          <w:rtl/>
        </w:rPr>
        <w:t>איש צוות המוצע על ידי מציע אחד אינו יכול לשמש כאיש צוות או כראש צוות ביקורת בהצעה אחרת המוגשת במכרז זה.</w:t>
      </w:r>
    </w:p>
    <w:p w:rsidR="00DA2BB3" w:rsidRPr="003630B9" w:rsidRDefault="003630B9" w:rsidP="003630B9">
      <w:pPr>
        <w:numPr>
          <w:ilvl w:val="1"/>
          <w:numId w:val="14"/>
        </w:numPr>
        <w:spacing w:before="120" w:line="360" w:lineRule="auto"/>
        <w:jc w:val="both"/>
        <w:rPr>
          <w:rFonts w:cs="David"/>
          <w:szCs w:val="24"/>
          <w:rtl/>
        </w:rPr>
      </w:pPr>
      <w:r w:rsidRPr="003630B9">
        <w:rPr>
          <w:rFonts w:cs="David"/>
          <w:szCs w:val="24"/>
          <w:rtl/>
        </w:rPr>
        <w:t xml:space="preserve">להוכחת האמור בסעיף </w:t>
      </w:r>
      <w:r>
        <w:rPr>
          <w:rFonts w:cs="David" w:hint="cs"/>
          <w:szCs w:val="24"/>
          <w:rtl/>
        </w:rPr>
        <w:t>2</w:t>
      </w:r>
      <w:r w:rsidRPr="003630B9">
        <w:rPr>
          <w:rFonts w:cs="David"/>
          <w:szCs w:val="24"/>
          <w:rtl/>
        </w:rPr>
        <w:t>, על המציע לצרף להצעתו קורות חיים של כל אחד מאנשי צוות הביקורת המוצעים, תעודות להוכחת השכלתם והכשרתם, פירוט של גופים שעבורם ביצע כל אחד מאנשי הצוות פרויקטים ועבודות המוכיחות את ניסיונם המקצועי כנדרש לעיל. פרוט זה יכלול את מהות העבודה והגוף לו ניתנה העבודה, מועד ביצועה ומועד סיומה, היקף השעות שהשקיע בעצמו בכל עבודה/ביקורת, ופרטי איש קשר מטעם הלקוח מזמין העבודה/הביקורת ופרטי ההתקשרות עימו.</w:t>
      </w:r>
    </w:p>
    <w:p w:rsidR="00DA2BB3" w:rsidRDefault="00DA2BB3" w:rsidP="0073264E">
      <w:pPr>
        <w:spacing w:before="120" w:line="360" w:lineRule="auto"/>
        <w:jc w:val="both"/>
        <w:rPr>
          <w:rFonts w:cs="David"/>
          <w:b/>
          <w:bCs/>
          <w:szCs w:val="24"/>
          <w:rtl/>
        </w:rPr>
      </w:pPr>
    </w:p>
    <w:p w:rsidR="00643D78" w:rsidRDefault="00643D78" w:rsidP="00FB1BD7">
      <w:pPr>
        <w:widowControl w:val="0"/>
        <w:overflowPunct w:val="0"/>
        <w:autoSpaceDE w:val="0"/>
        <w:autoSpaceDN w:val="0"/>
        <w:adjustRightInd w:val="0"/>
        <w:spacing w:before="120" w:after="60" w:line="360" w:lineRule="auto"/>
        <w:jc w:val="both"/>
        <w:textAlignment w:val="baseline"/>
        <w:rPr>
          <w:rFonts w:cs="David"/>
          <w:sz w:val="20"/>
          <w:szCs w:val="24"/>
          <w:rtl/>
        </w:rPr>
      </w:pPr>
      <w:r>
        <w:rPr>
          <w:rFonts w:cs="David" w:hint="cs"/>
          <w:sz w:val="20"/>
          <w:szCs w:val="24"/>
          <w:rtl/>
        </w:rPr>
        <w:t xml:space="preserve">עיון בלתי מחייב במסמכי המכרז </w:t>
      </w:r>
      <w:r w:rsidRPr="00B12C2C">
        <w:rPr>
          <w:rFonts w:cs="David" w:hint="cs"/>
          <w:sz w:val="20"/>
          <w:szCs w:val="24"/>
          <w:rtl/>
        </w:rPr>
        <w:t>ניתן לבצע באתר האינטרנט של מינהל הרכש הממשלתי, שכתובתו:</w:t>
      </w:r>
      <w:r w:rsidRPr="00B12C2C">
        <w:rPr>
          <w:rFonts w:cs="David"/>
          <w:sz w:val="22"/>
          <w:szCs w:val="22"/>
        </w:rPr>
        <w:t xml:space="preserve"> </w:t>
      </w:r>
      <w:hyperlink r:id="rId6" w:history="1">
        <w:r w:rsidRPr="00B12C2C">
          <w:rPr>
            <w:rFonts w:cs="David"/>
            <w:color w:val="0000FF"/>
            <w:sz w:val="22"/>
            <w:szCs w:val="22"/>
            <w:u w:val="single"/>
          </w:rPr>
          <w:t>www.mr.gov.il</w:t>
        </w:r>
      </w:hyperlink>
      <w:r w:rsidRPr="00B12C2C">
        <w:rPr>
          <w:rFonts w:cs="David" w:hint="cs"/>
          <w:b/>
          <w:bCs/>
          <w:sz w:val="22"/>
          <w:szCs w:val="22"/>
          <w:rtl/>
        </w:rPr>
        <w:t>.</w:t>
      </w:r>
    </w:p>
    <w:p w:rsidR="00643D78" w:rsidRDefault="00643D78" w:rsidP="005A40DD">
      <w:pPr>
        <w:widowControl w:val="0"/>
        <w:overflowPunct w:val="0"/>
        <w:autoSpaceDE w:val="0"/>
        <w:autoSpaceDN w:val="0"/>
        <w:adjustRightInd w:val="0"/>
        <w:spacing w:before="120" w:after="60" w:line="360" w:lineRule="auto"/>
        <w:jc w:val="both"/>
        <w:textAlignment w:val="baseline"/>
        <w:rPr>
          <w:rFonts w:cs="David"/>
          <w:sz w:val="20"/>
          <w:szCs w:val="24"/>
          <w:rtl/>
        </w:rPr>
      </w:pPr>
      <w:r w:rsidRPr="0034661D">
        <w:rPr>
          <w:rFonts w:cs="David" w:hint="cs"/>
          <w:szCs w:val="24"/>
          <w:rtl/>
        </w:rPr>
        <w:t xml:space="preserve">ניתן לפנות בשאלות הבהרה בכתב </w:t>
      </w:r>
      <w:r w:rsidRPr="00783E42">
        <w:rPr>
          <w:rFonts w:cs="David" w:hint="cs"/>
          <w:b/>
          <w:bCs/>
          <w:szCs w:val="24"/>
          <w:rtl/>
        </w:rPr>
        <w:t xml:space="preserve">עד ליום </w:t>
      </w:r>
      <w:r w:rsidR="005A40DD">
        <w:rPr>
          <w:rFonts w:cs="David" w:hint="cs"/>
          <w:b/>
          <w:bCs/>
          <w:szCs w:val="24"/>
          <w:rtl/>
        </w:rPr>
        <w:t>7</w:t>
      </w:r>
      <w:r w:rsidR="00D96FA7">
        <w:rPr>
          <w:rFonts w:cs="David" w:hint="cs"/>
          <w:b/>
          <w:bCs/>
          <w:szCs w:val="24"/>
          <w:rtl/>
        </w:rPr>
        <w:t xml:space="preserve"> </w:t>
      </w:r>
      <w:r w:rsidR="005A40DD">
        <w:rPr>
          <w:rFonts w:cs="David" w:hint="cs"/>
          <w:b/>
          <w:bCs/>
          <w:szCs w:val="24"/>
          <w:rtl/>
        </w:rPr>
        <w:t>בינואר</w:t>
      </w:r>
      <w:r w:rsidR="0058101B">
        <w:rPr>
          <w:rFonts w:cs="David" w:hint="cs"/>
          <w:b/>
          <w:bCs/>
          <w:szCs w:val="24"/>
          <w:rtl/>
        </w:rPr>
        <w:t xml:space="preserve"> </w:t>
      </w:r>
      <w:r w:rsidR="003630B9">
        <w:rPr>
          <w:rFonts w:cs="David" w:hint="cs"/>
          <w:b/>
          <w:bCs/>
          <w:szCs w:val="24"/>
          <w:rtl/>
        </w:rPr>
        <w:t>2019</w:t>
      </w:r>
      <w:r w:rsidR="00D96FA7">
        <w:rPr>
          <w:rFonts w:cs="David" w:hint="cs"/>
          <w:b/>
          <w:bCs/>
          <w:szCs w:val="24"/>
          <w:rtl/>
        </w:rPr>
        <w:t xml:space="preserve"> בשעה 12:00</w:t>
      </w:r>
      <w:r>
        <w:rPr>
          <w:rFonts w:cs="David" w:hint="cs"/>
          <w:szCs w:val="24"/>
          <w:rtl/>
        </w:rPr>
        <w:t xml:space="preserve">. ניתן לשלוח את השאלות במייל </w:t>
      </w:r>
      <w:r>
        <w:rPr>
          <w:rFonts w:cs="David"/>
          <w:szCs w:val="24"/>
          <w:rtl/>
        </w:rPr>
        <w:t>–</w:t>
      </w:r>
      <w:r>
        <w:rPr>
          <w:rFonts w:cs="David" w:hint="cs"/>
          <w:szCs w:val="24"/>
          <w:rtl/>
        </w:rPr>
        <w:t xml:space="preserve"> </w:t>
      </w:r>
      <w:r w:rsidR="003630B9" w:rsidRPr="003630B9">
        <w:rPr>
          <w:rFonts w:cs="David"/>
          <w:szCs w:val="24"/>
        </w:rPr>
        <w:t>EhudAm@iachifa.gov.il</w:t>
      </w:r>
      <w:r>
        <w:rPr>
          <w:rFonts w:cs="David" w:hint="cs"/>
          <w:szCs w:val="24"/>
          <w:rtl/>
        </w:rPr>
        <w:t xml:space="preserve"> . </w:t>
      </w:r>
      <w:r w:rsidRPr="0034661D">
        <w:rPr>
          <w:rFonts w:cs="David" w:hint="cs"/>
          <w:szCs w:val="24"/>
          <w:rtl/>
        </w:rPr>
        <w:t xml:space="preserve">שאלות הבהרה שיגיעו למזמין לאחר </w:t>
      </w:r>
      <w:r>
        <w:rPr>
          <w:rFonts w:cs="David" w:hint="cs"/>
          <w:szCs w:val="24"/>
          <w:rtl/>
        </w:rPr>
        <w:t>מועד</w:t>
      </w:r>
      <w:r w:rsidRPr="0034661D">
        <w:rPr>
          <w:rFonts w:cs="David" w:hint="cs"/>
          <w:szCs w:val="24"/>
          <w:rtl/>
        </w:rPr>
        <w:t xml:space="preserve"> זה, או שיופנו בדרך אחרת, לא ייענו. </w:t>
      </w:r>
    </w:p>
    <w:p w:rsidR="00643D78" w:rsidRPr="001E124D" w:rsidRDefault="0058101B" w:rsidP="003630B9">
      <w:pPr>
        <w:widowControl w:val="0"/>
        <w:overflowPunct w:val="0"/>
        <w:autoSpaceDE w:val="0"/>
        <w:autoSpaceDN w:val="0"/>
        <w:adjustRightInd w:val="0"/>
        <w:spacing w:before="120" w:after="60" w:line="360" w:lineRule="auto"/>
        <w:jc w:val="both"/>
        <w:textAlignment w:val="baseline"/>
        <w:rPr>
          <w:rFonts w:cs="David"/>
          <w:szCs w:val="24"/>
        </w:rPr>
      </w:pPr>
      <w:r>
        <w:rPr>
          <w:rFonts w:cs="David" w:hint="cs"/>
          <w:szCs w:val="24"/>
          <w:rtl/>
        </w:rPr>
        <w:lastRenderedPageBreak/>
        <w:t>איש</w:t>
      </w:r>
      <w:r w:rsidR="00643D78">
        <w:rPr>
          <w:rFonts w:cs="David" w:hint="cs"/>
          <w:szCs w:val="24"/>
          <w:rtl/>
        </w:rPr>
        <w:t xml:space="preserve"> הקשר מטעם המשרד למכרז זה ה</w:t>
      </w:r>
      <w:r w:rsidR="00A40A01">
        <w:rPr>
          <w:rFonts w:cs="David" w:hint="cs"/>
          <w:szCs w:val="24"/>
          <w:rtl/>
        </w:rPr>
        <w:t xml:space="preserve">וא </w:t>
      </w:r>
      <w:r w:rsidR="00A40A01" w:rsidRPr="001468FE">
        <w:rPr>
          <w:rFonts w:cs="David" w:hint="cs"/>
          <w:szCs w:val="24"/>
          <w:rtl/>
        </w:rPr>
        <w:t xml:space="preserve">מר </w:t>
      </w:r>
      <w:r w:rsidR="003630B9">
        <w:rPr>
          <w:rFonts w:cs="David" w:hint="cs"/>
          <w:szCs w:val="24"/>
          <w:rtl/>
        </w:rPr>
        <w:t>אהוד עמיחי</w:t>
      </w:r>
      <w:r w:rsidR="00643D78" w:rsidRPr="001E124D">
        <w:rPr>
          <w:rFonts w:cs="David" w:hint="cs"/>
          <w:szCs w:val="24"/>
          <w:rtl/>
        </w:rPr>
        <w:t xml:space="preserve">, </w:t>
      </w:r>
      <w:r w:rsidR="00643D78">
        <w:rPr>
          <w:rFonts w:cs="David" w:hint="cs"/>
          <w:szCs w:val="24"/>
          <w:rtl/>
        </w:rPr>
        <w:t xml:space="preserve"> מספר הטלפון </w:t>
      </w:r>
      <w:r w:rsidR="00643D78">
        <w:rPr>
          <w:rFonts w:cs="David"/>
          <w:szCs w:val="24"/>
          <w:rtl/>
        </w:rPr>
        <w:t>–</w:t>
      </w:r>
      <w:r w:rsidR="00A40A01">
        <w:rPr>
          <w:rFonts w:cs="David" w:hint="cs"/>
          <w:szCs w:val="24"/>
          <w:rtl/>
        </w:rPr>
        <w:t xml:space="preserve"> </w:t>
      </w:r>
      <w:r w:rsidR="00B07A9A">
        <w:rPr>
          <w:rFonts w:cs="David" w:hint="cs"/>
          <w:szCs w:val="24"/>
          <w:rtl/>
        </w:rPr>
        <w:t>074</w:t>
      </w:r>
      <w:r w:rsidR="00036718">
        <w:rPr>
          <w:rFonts w:cs="David" w:hint="cs"/>
          <w:szCs w:val="24"/>
          <w:rtl/>
        </w:rPr>
        <w:t>-</w:t>
      </w:r>
      <w:r w:rsidR="00B07A9A" w:rsidRPr="005A40DD">
        <w:rPr>
          <w:rFonts w:cs="David" w:hint="cs"/>
          <w:szCs w:val="24"/>
          <w:rtl/>
        </w:rPr>
        <w:t>7752101</w:t>
      </w:r>
      <w:r w:rsidR="00281E76">
        <w:rPr>
          <w:rFonts w:cs="David" w:hint="cs"/>
          <w:szCs w:val="24"/>
          <w:rtl/>
        </w:rPr>
        <w:t>.</w:t>
      </w:r>
    </w:p>
    <w:p w:rsidR="00643D78" w:rsidRPr="00B12C2C" w:rsidRDefault="00643D78" w:rsidP="005A40DD">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b/>
          <w:bCs/>
          <w:sz w:val="20"/>
          <w:szCs w:val="24"/>
          <w:rtl/>
        </w:rPr>
        <w:t>המועד האחרון להגשת הצעות הינו ביום</w:t>
      </w:r>
      <w:r w:rsidRPr="00B12C2C">
        <w:rPr>
          <w:rFonts w:cs="David" w:hint="cs"/>
          <w:b/>
          <w:bCs/>
          <w:sz w:val="20"/>
          <w:szCs w:val="24"/>
          <w:rtl/>
        </w:rPr>
        <w:t xml:space="preserve"> </w:t>
      </w:r>
      <w:r w:rsidR="005A40DD">
        <w:rPr>
          <w:rFonts w:cs="David" w:hint="cs"/>
          <w:b/>
          <w:bCs/>
          <w:sz w:val="20"/>
          <w:szCs w:val="24"/>
          <w:rtl/>
        </w:rPr>
        <w:t>27</w:t>
      </w:r>
      <w:r w:rsidR="00C67AC1">
        <w:rPr>
          <w:rFonts w:cs="David" w:hint="cs"/>
          <w:b/>
          <w:bCs/>
          <w:sz w:val="20"/>
          <w:szCs w:val="24"/>
          <w:rtl/>
        </w:rPr>
        <w:t xml:space="preserve"> </w:t>
      </w:r>
      <w:r w:rsidR="005A40DD">
        <w:rPr>
          <w:rFonts w:cs="David" w:hint="cs"/>
          <w:b/>
          <w:bCs/>
          <w:sz w:val="20"/>
          <w:szCs w:val="24"/>
          <w:rtl/>
        </w:rPr>
        <w:t>בינואר</w:t>
      </w:r>
      <w:r w:rsidR="00C67AC1">
        <w:rPr>
          <w:rFonts w:cs="David" w:hint="cs"/>
          <w:b/>
          <w:bCs/>
          <w:sz w:val="20"/>
          <w:szCs w:val="24"/>
          <w:rtl/>
        </w:rPr>
        <w:t xml:space="preserve"> </w:t>
      </w:r>
      <w:r w:rsidR="003630B9">
        <w:rPr>
          <w:rFonts w:cs="David" w:hint="cs"/>
          <w:b/>
          <w:bCs/>
          <w:sz w:val="20"/>
          <w:szCs w:val="24"/>
          <w:rtl/>
        </w:rPr>
        <w:t>2019</w:t>
      </w:r>
      <w:r w:rsidR="00D96FA7">
        <w:rPr>
          <w:rFonts w:cs="David" w:hint="cs"/>
          <w:b/>
          <w:bCs/>
          <w:sz w:val="20"/>
          <w:szCs w:val="24"/>
          <w:rtl/>
        </w:rPr>
        <w:t xml:space="preserve"> בשעה 12:00</w:t>
      </w:r>
      <w:r>
        <w:rPr>
          <w:rFonts w:cs="David" w:hint="cs"/>
          <w:b/>
          <w:bCs/>
          <w:sz w:val="20"/>
          <w:szCs w:val="24"/>
          <w:rtl/>
        </w:rPr>
        <w:t xml:space="preserve">. </w:t>
      </w:r>
      <w:r w:rsidRPr="00B12C2C">
        <w:rPr>
          <w:rFonts w:cs="David" w:hint="cs"/>
          <w:b/>
          <w:bCs/>
          <w:sz w:val="20"/>
          <w:szCs w:val="24"/>
          <w:rtl/>
        </w:rPr>
        <w:t>את ההצעות יש להגיש אך ורק לתיבת המכרזים בלובי הכניסה לבניין משרד</w:t>
      </w:r>
      <w:r>
        <w:rPr>
          <w:rFonts w:cs="David" w:hint="cs"/>
          <w:b/>
          <w:bCs/>
          <w:sz w:val="20"/>
          <w:szCs w:val="24"/>
          <w:rtl/>
        </w:rPr>
        <w:t xml:space="preserve"> האוצר ברח' אליעזר קפלן 1 (מול עמדת שומרי הביטחון). </w:t>
      </w:r>
    </w:p>
    <w:p w:rsidR="00643D78" w:rsidRPr="00B12C2C" w:rsidRDefault="00643D78" w:rsidP="00FB1BD7">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b/>
          <w:bCs/>
          <w:sz w:val="20"/>
          <w:szCs w:val="24"/>
          <w:rtl/>
        </w:rPr>
        <w:t xml:space="preserve">המשרד רשאי, בכל עת, בהודעה שתפורסם, להקדים או לדחות את המועד האחרון להגשת </w:t>
      </w:r>
      <w:r w:rsidRPr="00B12C2C">
        <w:rPr>
          <w:rFonts w:cs="David" w:hint="cs"/>
          <w:b/>
          <w:bCs/>
          <w:sz w:val="20"/>
          <w:szCs w:val="24"/>
          <w:rtl/>
        </w:rPr>
        <w:t>הצעות</w:t>
      </w:r>
      <w:r w:rsidRPr="00B12C2C">
        <w:rPr>
          <w:rFonts w:cs="David"/>
          <w:b/>
          <w:bCs/>
          <w:sz w:val="20"/>
          <w:szCs w:val="24"/>
          <w:rtl/>
        </w:rPr>
        <w:t>, וכן לשנות מועדים ותנאים אחרים הנוגעים למכרז על פי שיקול דעתו המוחלט.</w:t>
      </w:r>
    </w:p>
    <w:p w:rsidR="00643D78" w:rsidRPr="00B12C2C" w:rsidRDefault="00643D78" w:rsidP="00FB1BD7">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hint="cs"/>
          <w:b/>
          <w:bCs/>
          <w:sz w:val="20"/>
          <w:szCs w:val="24"/>
          <w:rtl/>
        </w:rPr>
        <w:t xml:space="preserve">המשרד </w:t>
      </w:r>
      <w:r w:rsidRPr="00B12C2C">
        <w:rPr>
          <w:rFonts w:cs="David"/>
          <w:b/>
          <w:bCs/>
          <w:sz w:val="20"/>
          <w:szCs w:val="24"/>
          <w:rtl/>
        </w:rPr>
        <w:t xml:space="preserve">שומר לעצמו את הזכות להביא במערכת שיקוליו חוסר שביעות רצון וניסיון שלילי בעבר עם מציע </w:t>
      </w:r>
      <w:r w:rsidRPr="00B12C2C">
        <w:rPr>
          <w:rFonts w:cs="David" w:hint="cs"/>
          <w:b/>
          <w:bCs/>
          <w:sz w:val="20"/>
          <w:szCs w:val="24"/>
          <w:rtl/>
        </w:rPr>
        <w:t xml:space="preserve">ו/או שותפים שונים </w:t>
      </w:r>
      <w:r>
        <w:rPr>
          <w:rFonts w:cs="David" w:hint="cs"/>
          <w:b/>
          <w:bCs/>
          <w:sz w:val="20"/>
          <w:szCs w:val="24"/>
          <w:rtl/>
        </w:rPr>
        <w:t xml:space="preserve">של </w:t>
      </w:r>
      <w:r w:rsidRPr="00B12C2C">
        <w:rPr>
          <w:rFonts w:cs="David" w:hint="cs"/>
          <w:b/>
          <w:bCs/>
          <w:sz w:val="20"/>
          <w:szCs w:val="24"/>
          <w:rtl/>
        </w:rPr>
        <w:t>מציע ו/או עובדים מוצעים שונים של מציע</w:t>
      </w:r>
      <w:r w:rsidR="00FE45BE">
        <w:rPr>
          <w:rFonts w:cs="David" w:hint="cs"/>
          <w:b/>
          <w:bCs/>
          <w:sz w:val="20"/>
          <w:szCs w:val="24"/>
          <w:rtl/>
        </w:rPr>
        <w:t>.</w:t>
      </w:r>
    </w:p>
    <w:p w:rsidR="00643D78" w:rsidRPr="00C85B49" w:rsidRDefault="00643D78" w:rsidP="00FB1BD7">
      <w:pPr>
        <w:widowControl w:val="0"/>
        <w:overflowPunct w:val="0"/>
        <w:autoSpaceDE w:val="0"/>
        <w:autoSpaceDN w:val="0"/>
        <w:adjustRightInd w:val="0"/>
        <w:spacing w:before="120" w:after="120" w:line="360" w:lineRule="auto"/>
        <w:jc w:val="both"/>
        <w:textAlignment w:val="baseline"/>
        <w:rPr>
          <w:rFonts w:cs="David"/>
          <w:sz w:val="20"/>
          <w:szCs w:val="24"/>
        </w:rPr>
      </w:pPr>
      <w:r w:rsidRPr="00B12C2C">
        <w:rPr>
          <w:rFonts w:cs="David"/>
          <w:b/>
          <w:bCs/>
          <w:sz w:val="20"/>
          <w:szCs w:val="24"/>
          <w:rtl/>
        </w:rPr>
        <w:t>בכל מקרה של סתירה בין הוראות מודעה זו וההוראות המצויות בחוברת המכרז</w:t>
      </w:r>
      <w:r w:rsidRPr="00B12C2C">
        <w:rPr>
          <w:rFonts w:cs="David" w:hint="cs"/>
          <w:b/>
          <w:bCs/>
          <w:sz w:val="20"/>
          <w:szCs w:val="24"/>
          <w:rtl/>
        </w:rPr>
        <w:t>,</w:t>
      </w:r>
      <w:r w:rsidRPr="00B12C2C">
        <w:rPr>
          <w:rFonts w:cs="David"/>
          <w:b/>
          <w:bCs/>
          <w:sz w:val="20"/>
          <w:szCs w:val="24"/>
          <w:rtl/>
        </w:rPr>
        <w:t xml:space="preserve"> גוברות האחרונות</w:t>
      </w:r>
      <w:r w:rsidRPr="00B12C2C">
        <w:rPr>
          <w:rFonts w:cs="David"/>
          <w:sz w:val="20"/>
          <w:szCs w:val="24"/>
          <w:rtl/>
        </w:rPr>
        <w:t>.</w:t>
      </w:r>
    </w:p>
    <w:p w:rsidR="00F975CB" w:rsidRPr="00643D78" w:rsidRDefault="00F975CB" w:rsidP="00643D78"/>
    <w:sectPr w:rsidR="00F975CB" w:rsidRPr="00643D78" w:rsidSect="005A40DD">
      <w:pgSz w:w="11906" w:h="16838"/>
      <w:pgMar w:top="1440" w:right="1797" w:bottom="1440" w:left="1797"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3DB75FA"/>
    <w:multiLevelType w:val="multilevel"/>
    <w:tmpl w:val="10DC36B2"/>
    <w:lvl w:ilvl="0">
      <w:start w:val="4"/>
      <w:numFmt w:val="decimal"/>
      <w:lvlText w:val="%1"/>
      <w:lvlJc w:val="left"/>
      <w:pPr>
        <w:ind w:left="375" w:hanging="375"/>
      </w:pPr>
      <w:rPr>
        <w:rFonts w:hint="default"/>
      </w:rPr>
    </w:lvl>
    <w:lvl w:ilvl="1">
      <w:start w:val="10"/>
      <w:numFmt w:val="decimal"/>
      <w:lvlText w:val="%1.%2"/>
      <w:lvlJc w:val="left"/>
      <w:pPr>
        <w:ind w:left="1157" w:hanging="375"/>
      </w:pPr>
      <w:rPr>
        <w:rFonts w:hint="default"/>
        <w:b w:val="0"/>
        <w:bCs w:val="0"/>
      </w:rPr>
    </w:lvl>
    <w:lvl w:ilvl="2">
      <w:start w:val="1"/>
      <w:numFmt w:val="decimal"/>
      <w:lvlText w:val="%1.%2.%3"/>
      <w:lvlJc w:val="left"/>
      <w:pPr>
        <w:ind w:left="2284" w:hanging="720"/>
      </w:pPr>
      <w:rPr>
        <w:rFonts w:hint="default"/>
      </w:rPr>
    </w:lvl>
    <w:lvl w:ilvl="3">
      <w:start w:val="1"/>
      <w:numFmt w:val="decimal"/>
      <w:lvlText w:val="%1.%2.%3.%4"/>
      <w:lvlJc w:val="left"/>
      <w:pPr>
        <w:ind w:left="3066" w:hanging="720"/>
      </w:pPr>
      <w:rPr>
        <w:rFonts w:hint="default"/>
      </w:rPr>
    </w:lvl>
    <w:lvl w:ilvl="4">
      <w:start w:val="1"/>
      <w:numFmt w:val="decimal"/>
      <w:lvlText w:val="%1.%2.%3.%4.%5"/>
      <w:lvlJc w:val="left"/>
      <w:pPr>
        <w:ind w:left="4208" w:hanging="1080"/>
      </w:pPr>
      <w:rPr>
        <w:rFonts w:hint="default"/>
      </w:rPr>
    </w:lvl>
    <w:lvl w:ilvl="5">
      <w:start w:val="1"/>
      <w:numFmt w:val="decimal"/>
      <w:lvlText w:val="%1.%2.%3.%4.%5.%6"/>
      <w:lvlJc w:val="left"/>
      <w:pPr>
        <w:ind w:left="4990" w:hanging="1080"/>
      </w:pPr>
      <w:rPr>
        <w:rFonts w:hint="default"/>
      </w:rPr>
    </w:lvl>
    <w:lvl w:ilvl="6">
      <w:start w:val="1"/>
      <w:numFmt w:val="decimal"/>
      <w:lvlText w:val="%1.%2.%3.%4.%5.%6.%7"/>
      <w:lvlJc w:val="left"/>
      <w:pPr>
        <w:ind w:left="6132" w:hanging="1440"/>
      </w:pPr>
      <w:rPr>
        <w:rFonts w:hint="default"/>
      </w:rPr>
    </w:lvl>
    <w:lvl w:ilvl="7">
      <w:start w:val="1"/>
      <w:numFmt w:val="decimal"/>
      <w:lvlText w:val="%1.%2.%3.%4.%5.%6.%7.%8"/>
      <w:lvlJc w:val="left"/>
      <w:pPr>
        <w:ind w:left="6914" w:hanging="1440"/>
      </w:pPr>
      <w:rPr>
        <w:rFonts w:hint="default"/>
      </w:rPr>
    </w:lvl>
    <w:lvl w:ilvl="8">
      <w:start w:val="1"/>
      <w:numFmt w:val="decimal"/>
      <w:lvlText w:val="%1.%2.%3.%4.%5.%6.%7.%8.%9"/>
      <w:lvlJc w:val="left"/>
      <w:pPr>
        <w:ind w:left="8056" w:hanging="1800"/>
      </w:pPr>
      <w:rPr>
        <w:rFonts w:hint="default"/>
      </w:rPr>
    </w:lvl>
  </w:abstractNum>
  <w:abstractNum w:abstractNumId="4"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3A9D48C2"/>
    <w:multiLevelType w:val="multilevel"/>
    <w:tmpl w:val="9B325DE4"/>
    <w:lvl w:ilvl="0">
      <w:start w:val="4"/>
      <w:numFmt w:val="decimal"/>
      <w:lvlText w:val="%1"/>
      <w:lvlJc w:val="left"/>
      <w:pPr>
        <w:ind w:left="435" w:hanging="435"/>
      </w:pPr>
      <w:rPr>
        <w:rFonts w:hint="default"/>
      </w:rPr>
    </w:lvl>
    <w:lvl w:ilvl="1">
      <w:start w:val="2"/>
      <w:numFmt w:val="decimal"/>
      <w:lvlText w:val="%1.%2"/>
      <w:lvlJc w:val="left"/>
      <w:pPr>
        <w:ind w:left="1395" w:hanging="435"/>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b w:val="0"/>
        <w:bCs w:val="0"/>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8" w15:restartNumberingAfterBreak="0">
    <w:nsid w:val="46876636"/>
    <w:multiLevelType w:val="multilevel"/>
    <w:tmpl w:val="551A315C"/>
    <w:lvl w:ilvl="0">
      <w:start w:val="1"/>
      <w:numFmt w:val="decimal"/>
      <w:lvlText w:val="%1."/>
      <w:lvlJc w:val="left"/>
      <w:pPr>
        <w:tabs>
          <w:tab w:val="num" w:pos="360"/>
        </w:tabs>
        <w:ind w:left="357" w:hanging="357"/>
      </w:pPr>
      <w:rPr>
        <w:rFonts w:hint="default"/>
        <w:b/>
        <w:bCs/>
        <w:lang w:bidi="he-IL"/>
      </w:rPr>
    </w:lvl>
    <w:lvl w:ilvl="1">
      <w:start w:val="1"/>
      <w:numFmt w:val="decimal"/>
      <w:lvlText w:val="%1.%2."/>
      <w:lvlJc w:val="left"/>
      <w:pPr>
        <w:tabs>
          <w:tab w:val="num" w:pos="785"/>
        </w:tabs>
        <w:ind w:left="782" w:hanging="357"/>
      </w:pPr>
      <w:rPr>
        <w:rFonts w:hint="default"/>
        <w:b w:val="0"/>
        <w:bCs w:val="0"/>
        <w:sz w:val="24"/>
        <w:szCs w:val="24"/>
      </w:rPr>
    </w:lvl>
    <w:lvl w:ilvl="2">
      <w:start w:val="1"/>
      <w:numFmt w:val="decimal"/>
      <w:lvlText w:val="%1.%2.%3."/>
      <w:lvlJc w:val="left"/>
      <w:pPr>
        <w:tabs>
          <w:tab w:val="num" w:pos="360"/>
        </w:tabs>
        <w:ind w:left="357" w:hanging="357"/>
      </w:pPr>
      <w:rPr>
        <w:rFonts w:hint="default"/>
        <w:lang w:bidi="he-IL"/>
      </w:rPr>
    </w:lvl>
    <w:lvl w:ilvl="3">
      <w:start w:val="1"/>
      <w:numFmt w:val="decimal"/>
      <w:lvlText w:val="%1.%2.%3.%4."/>
      <w:lvlJc w:val="left"/>
      <w:pPr>
        <w:tabs>
          <w:tab w:val="num" w:pos="785"/>
        </w:tabs>
        <w:ind w:left="782" w:hanging="357"/>
      </w:pPr>
      <w:rPr>
        <w:rFonts w:hint="default"/>
      </w:rPr>
    </w:lvl>
    <w:lvl w:ilvl="4">
      <w:start w:val="1"/>
      <w:numFmt w:val="decimal"/>
      <w:lvlText w:val="%1.%2.%3.%4.%5."/>
      <w:lvlJc w:val="left"/>
      <w:pPr>
        <w:tabs>
          <w:tab w:val="num" w:pos="1788"/>
        </w:tabs>
        <w:ind w:left="1785" w:hanging="357"/>
      </w:pPr>
      <w:rPr>
        <w:rFonts w:hint="default"/>
      </w:rPr>
    </w:lvl>
    <w:lvl w:ilvl="5">
      <w:start w:val="1"/>
      <w:numFmt w:val="decimal"/>
      <w:lvlText w:val="%1.%2.%3.%4.%5.%6."/>
      <w:lvlJc w:val="left"/>
      <w:pPr>
        <w:tabs>
          <w:tab w:val="num" w:pos="2145"/>
        </w:tabs>
        <w:ind w:left="2142" w:hanging="357"/>
      </w:pPr>
      <w:rPr>
        <w:rFonts w:hint="default"/>
      </w:rPr>
    </w:lvl>
    <w:lvl w:ilvl="6">
      <w:start w:val="1"/>
      <w:numFmt w:val="decimal"/>
      <w:lvlText w:val="%1.%2.%3.%4.%5.%6.%7."/>
      <w:lvlJc w:val="left"/>
      <w:pPr>
        <w:tabs>
          <w:tab w:val="num" w:pos="2502"/>
        </w:tabs>
        <w:ind w:left="2499" w:hanging="357"/>
      </w:pPr>
      <w:rPr>
        <w:rFonts w:hint="default"/>
      </w:rPr>
    </w:lvl>
    <w:lvl w:ilvl="7">
      <w:start w:val="1"/>
      <w:numFmt w:val="decimal"/>
      <w:lvlText w:val="%1.%2.%3.%4.%5.%6.%7.%8."/>
      <w:lvlJc w:val="left"/>
      <w:pPr>
        <w:tabs>
          <w:tab w:val="num" w:pos="2859"/>
        </w:tabs>
        <w:ind w:left="2856" w:hanging="357"/>
      </w:pPr>
      <w:rPr>
        <w:rFonts w:hint="default"/>
      </w:rPr>
    </w:lvl>
    <w:lvl w:ilvl="8">
      <w:start w:val="1"/>
      <w:numFmt w:val="decimal"/>
      <w:lvlText w:val="%1.%2.%3.%4.%5.%6.%7.%8.%9."/>
      <w:lvlJc w:val="left"/>
      <w:pPr>
        <w:tabs>
          <w:tab w:val="num" w:pos="3216"/>
        </w:tabs>
        <w:ind w:left="3213" w:hanging="357"/>
      </w:pPr>
      <w:rPr>
        <w:rFonts w:hint="default"/>
      </w:rPr>
    </w:lvl>
  </w:abstractNum>
  <w:abstractNum w:abstractNumId="9" w15:restartNumberingAfterBreak="0">
    <w:nsid w:val="477D4CEE"/>
    <w:multiLevelType w:val="multilevel"/>
    <w:tmpl w:val="2C7611E6"/>
    <w:numStyleLink w:val="-0"/>
  </w:abstractNum>
  <w:abstractNum w:abstractNumId="10" w15:restartNumberingAfterBreak="0">
    <w:nsid w:val="4F3C694A"/>
    <w:multiLevelType w:val="multilevel"/>
    <w:tmpl w:val="F61E9268"/>
    <w:lvl w:ilvl="0">
      <w:start w:val="8"/>
      <w:numFmt w:val="decimal"/>
      <w:lvlText w:val="%1."/>
      <w:lvlJc w:val="left"/>
      <w:pPr>
        <w:ind w:left="360" w:hanging="360"/>
      </w:pPr>
      <w:rPr>
        <w:rFonts w:hint="default"/>
      </w:rPr>
    </w:lvl>
    <w:lvl w:ilvl="1">
      <w:start w:val="2"/>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11" w15:restartNumberingAfterBreak="0">
    <w:nsid w:val="52C63965"/>
    <w:multiLevelType w:val="multilevel"/>
    <w:tmpl w:val="CB2CFB36"/>
    <w:numStyleLink w:val="-"/>
  </w:abstractNum>
  <w:abstractNum w:abstractNumId="12"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 w15:restartNumberingAfterBreak="0">
    <w:nsid w:val="64D5154C"/>
    <w:multiLevelType w:val="multilevel"/>
    <w:tmpl w:val="6A2CA288"/>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Arial Narrow" w:eastAsia="Times New Roman" w:hAnsi="Arial Narrow"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6"/>
  </w:num>
  <w:num w:numId="2">
    <w:abstractNumId w:val="12"/>
  </w:num>
  <w:num w:numId="3">
    <w:abstractNumId w:val="2"/>
  </w:num>
  <w:num w:numId="4">
    <w:abstractNumId w:val="5"/>
  </w:num>
  <w:num w:numId="5">
    <w:abstractNumId w:val="1"/>
  </w:num>
  <w:num w:numId="6">
    <w:abstractNumId w:val="9"/>
  </w:num>
  <w:num w:numId="7">
    <w:abstractNumId w:val="11"/>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4"/>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13"/>
  </w:num>
  <w:num w:numId="14">
    <w:abstractNumId w:val="8"/>
  </w:num>
  <w:num w:numId="15">
    <w:abstractNumId w:val="3"/>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241DA"/>
    <w:rsid w:val="00036718"/>
    <w:rsid w:val="00044065"/>
    <w:rsid w:val="00046202"/>
    <w:rsid w:val="00047C97"/>
    <w:rsid w:val="000520B7"/>
    <w:rsid w:val="000568CE"/>
    <w:rsid w:val="00066383"/>
    <w:rsid w:val="000837B7"/>
    <w:rsid w:val="00093B9D"/>
    <w:rsid w:val="000C04AE"/>
    <w:rsid w:val="000E6098"/>
    <w:rsid w:val="000E632C"/>
    <w:rsid w:val="0010326C"/>
    <w:rsid w:val="001611C6"/>
    <w:rsid w:val="0016416C"/>
    <w:rsid w:val="00164B30"/>
    <w:rsid w:val="0017628D"/>
    <w:rsid w:val="0018292D"/>
    <w:rsid w:val="001928D3"/>
    <w:rsid w:val="001A7C42"/>
    <w:rsid w:val="001C4F6D"/>
    <w:rsid w:val="001C57BC"/>
    <w:rsid w:val="001D26E3"/>
    <w:rsid w:val="001D55DD"/>
    <w:rsid w:val="001E548A"/>
    <w:rsid w:val="001F0358"/>
    <w:rsid w:val="001F3075"/>
    <w:rsid w:val="00275887"/>
    <w:rsid w:val="00281E76"/>
    <w:rsid w:val="002A54A3"/>
    <w:rsid w:val="002A7FEA"/>
    <w:rsid w:val="002B63D9"/>
    <w:rsid w:val="002C0CA8"/>
    <w:rsid w:val="002C514B"/>
    <w:rsid w:val="002D4B38"/>
    <w:rsid w:val="002E38F4"/>
    <w:rsid w:val="002F197C"/>
    <w:rsid w:val="0032112B"/>
    <w:rsid w:val="00323635"/>
    <w:rsid w:val="00325E01"/>
    <w:rsid w:val="00334333"/>
    <w:rsid w:val="00361114"/>
    <w:rsid w:val="003630B9"/>
    <w:rsid w:val="003840FE"/>
    <w:rsid w:val="00393C6A"/>
    <w:rsid w:val="003A1D7A"/>
    <w:rsid w:val="003C3A5C"/>
    <w:rsid w:val="003F1396"/>
    <w:rsid w:val="0040055E"/>
    <w:rsid w:val="00423D6A"/>
    <w:rsid w:val="00426E0E"/>
    <w:rsid w:val="004323EF"/>
    <w:rsid w:val="00435DFF"/>
    <w:rsid w:val="004410DE"/>
    <w:rsid w:val="0044663B"/>
    <w:rsid w:val="00451F2E"/>
    <w:rsid w:val="004523EB"/>
    <w:rsid w:val="00452D7A"/>
    <w:rsid w:val="004B672B"/>
    <w:rsid w:val="004C127D"/>
    <w:rsid w:val="004C5538"/>
    <w:rsid w:val="004C6907"/>
    <w:rsid w:val="004D65A1"/>
    <w:rsid w:val="004E479D"/>
    <w:rsid w:val="004F3773"/>
    <w:rsid w:val="004F57E8"/>
    <w:rsid w:val="005028F9"/>
    <w:rsid w:val="00505D36"/>
    <w:rsid w:val="00515321"/>
    <w:rsid w:val="00515E5C"/>
    <w:rsid w:val="005167A9"/>
    <w:rsid w:val="00534452"/>
    <w:rsid w:val="005371D8"/>
    <w:rsid w:val="00556BE2"/>
    <w:rsid w:val="0058101B"/>
    <w:rsid w:val="005A3C21"/>
    <w:rsid w:val="005A40DD"/>
    <w:rsid w:val="005D3BE5"/>
    <w:rsid w:val="005D42E4"/>
    <w:rsid w:val="005D4E25"/>
    <w:rsid w:val="00600BFA"/>
    <w:rsid w:val="00600F1F"/>
    <w:rsid w:val="00602DAD"/>
    <w:rsid w:val="006309B0"/>
    <w:rsid w:val="00643D78"/>
    <w:rsid w:val="0066664E"/>
    <w:rsid w:val="00676AB6"/>
    <w:rsid w:val="00677033"/>
    <w:rsid w:val="00692C69"/>
    <w:rsid w:val="006952CA"/>
    <w:rsid w:val="006A13C9"/>
    <w:rsid w:val="006A2503"/>
    <w:rsid w:val="006A5446"/>
    <w:rsid w:val="006B352E"/>
    <w:rsid w:val="006C55AF"/>
    <w:rsid w:val="006D0744"/>
    <w:rsid w:val="006D686D"/>
    <w:rsid w:val="006E5942"/>
    <w:rsid w:val="006F143E"/>
    <w:rsid w:val="00706164"/>
    <w:rsid w:val="0073264E"/>
    <w:rsid w:val="00735D55"/>
    <w:rsid w:val="00743847"/>
    <w:rsid w:val="00751B50"/>
    <w:rsid w:val="00757313"/>
    <w:rsid w:val="00757879"/>
    <w:rsid w:val="007611DA"/>
    <w:rsid w:val="00783E42"/>
    <w:rsid w:val="00793E5C"/>
    <w:rsid w:val="007A373A"/>
    <w:rsid w:val="007D4118"/>
    <w:rsid w:val="007E2692"/>
    <w:rsid w:val="0080160A"/>
    <w:rsid w:val="0082739B"/>
    <w:rsid w:val="008325FE"/>
    <w:rsid w:val="0085177A"/>
    <w:rsid w:val="00864DB3"/>
    <w:rsid w:val="00867AE5"/>
    <w:rsid w:val="00870D8A"/>
    <w:rsid w:val="008B39D7"/>
    <w:rsid w:val="008C593D"/>
    <w:rsid w:val="008E77BE"/>
    <w:rsid w:val="008F0E3F"/>
    <w:rsid w:val="00910BC9"/>
    <w:rsid w:val="00915C9A"/>
    <w:rsid w:val="00935E81"/>
    <w:rsid w:val="00986444"/>
    <w:rsid w:val="009867CB"/>
    <w:rsid w:val="00990A24"/>
    <w:rsid w:val="009B64FE"/>
    <w:rsid w:val="009E52B5"/>
    <w:rsid w:val="009E6726"/>
    <w:rsid w:val="009F7F7A"/>
    <w:rsid w:val="00A15876"/>
    <w:rsid w:val="00A15D5D"/>
    <w:rsid w:val="00A30921"/>
    <w:rsid w:val="00A40A01"/>
    <w:rsid w:val="00A5751E"/>
    <w:rsid w:val="00A67A4F"/>
    <w:rsid w:val="00A71B98"/>
    <w:rsid w:val="00A7396A"/>
    <w:rsid w:val="00A73972"/>
    <w:rsid w:val="00A83BFB"/>
    <w:rsid w:val="00A84333"/>
    <w:rsid w:val="00A84658"/>
    <w:rsid w:val="00AA4752"/>
    <w:rsid w:val="00AB47A1"/>
    <w:rsid w:val="00AD0167"/>
    <w:rsid w:val="00AD23C7"/>
    <w:rsid w:val="00AE2595"/>
    <w:rsid w:val="00AF1C47"/>
    <w:rsid w:val="00B03E2B"/>
    <w:rsid w:val="00B041F7"/>
    <w:rsid w:val="00B07A9A"/>
    <w:rsid w:val="00B311D4"/>
    <w:rsid w:val="00B429D7"/>
    <w:rsid w:val="00B60EE6"/>
    <w:rsid w:val="00B67385"/>
    <w:rsid w:val="00B93390"/>
    <w:rsid w:val="00B93A25"/>
    <w:rsid w:val="00BB393A"/>
    <w:rsid w:val="00BD67E7"/>
    <w:rsid w:val="00C01906"/>
    <w:rsid w:val="00C0421D"/>
    <w:rsid w:val="00C171DC"/>
    <w:rsid w:val="00C27AC8"/>
    <w:rsid w:val="00C37F33"/>
    <w:rsid w:val="00C47B3E"/>
    <w:rsid w:val="00C67AC1"/>
    <w:rsid w:val="00C84ABA"/>
    <w:rsid w:val="00C85B49"/>
    <w:rsid w:val="00CA61AF"/>
    <w:rsid w:val="00CB40A4"/>
    <w:rsid w:val="00CC356E"/>
    <w:rsid w:val="00CD6DB8"/>
    <w:rsid w:val="00CE0517"/>
    <w:rsid w:val="00CF44BB"/>
    <w:rsid w:val="00D11399"/>
    <w:rsid w:val="00D33979"/>
    <w:rsid w:val="00D66453"/>
    <w:rsid w:val="00D731DA"/>
    <w:rsid w:val="00D969C1"/>
    <w:rsid w:val="00D96FA7"/>
    <w:rsid w:val="00DA2BB3"/>
    <w:rsid w:val="00DD5320"/>
    <w:rsid w:val="00DE069A"/>
    <w:rsid w:val="00DE7CC8"/>
    <w:rsid w:val="00DF73FF"/>
    <w:rsid w:val="00E34D3A"/>
    <w:rsid w:val="00E41B31"/>
    <w:rsid w:val="00E56588"/>
    <w:rsid w:val="00E70C5E"/>
    <w:rsid w:val="00E95EEF"/>
    <w:rsid w:val="00EA3739"/>
    <w:rsid w:val="00EA6729"/>
    <w:rsid w:val="00EC303E"/>
    <w:rsid w:val="00ED6C14"/>
    <w:rsid w:val="00EF71D7"/>
    <w:rsid w:val="00F00D41"/>
    <w:rsid w:val="00F0592A"/>
    <w:rsid w:val="00F25ABF"/>
    <w:rsid w:val="00F45011"/>
    <w:rsid w:val="00F509E4"/>
    <w:rsid w:val="00F6468F"/>
    <w:rsid w:val="00F74EF7"/>
    <w:rsid w:val="00F80DA7"/>
    <w:rsid w:val="00F975CB"/>
    <w:rsid w:val="00FB1BD7"/>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A4D0BE1-5405-4EF1-96ED-4E89227209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 w:type="character" w:styleId="aa">
    <w:name w:val="annotation reference"/>
    <w:basedOn w:val="a0"/>
    <w:uiPriority w:val="99"/>
    <w:semiHidden/>
    <w:unhideWhenUsed/>
    <w:rsid w:val="00281E76"/>
    <w:rPr>
      <w:sz w:val="16"/>
      <w:szCs w:val="16"/>
    </w:rPr>
  </w:style>
  <w:style w:type="paragraph" w:styleId="ab">
    <w:name w:val="annotation text"/>
    <w:basedOn w:val="a"/>
    <w:link w:val="ac"/>
    <w:uiPriority w:val="99"/>
    <w:semiHidden/>
    <w:unhideWhenUsed/>
    <w:rsid w:val="00281E76"/>
    <w:rPr>
      <w:sz w:val="20"/>
      <w:szCs w:val="20"/>
    </w:rPr>
  </w:style>
  <w:style w:type="character" w:customStyle="1" w:styleId="ac">
    <w:name w:val="טקסט הערה תו"/>
    <w:basedOn w:val="a0"/>
    <w:link w:val="ab"/>
    <w:uiPriority w:val="99"/>
    <w:semiHidden/>
    <w:rsid w:val="00281E76"/>
    <w:rPr>
      <w:rFonts w:cs="FrankRuehl"/>
      <w:lang w:eastAsia="he-IL"/>
    </w:rPr>
  </w:style>
  <w:style w:type="paragraph" w:styleId="ad">
    <w:name w:val="annotation subject"/>
    <w:basedOn w:val="ab"/>
    <w:next w:val="ab"/>
    <w:link w:val="ae"/>
    <w:uiPriority w:val="99"/>
    <w:semiHidden/>
    <w:unhideWhenUsed/>
    <w:rsid w:val="00281E76"/>
    <w:rPr>
      <w:b/>
      <w:bCs/>
    </w:rPr>
  </w:style>
  <w:style w:type="character" w:customStyle="1" w:styleId="ae">
    <w:name w:val="נושא הערה תו"/>
    <w:basedOn w:val="ac"/>
    <w:link w:val="ad"/>
    <w:uiPriority w:val="99"/>
    <w:semiHidden/>
    <w:rsid w:val="00281E76"/>
    <w:rPr>
      <w:rFonts w:cs="FrankRuehl"/>
      <w:b/>
      <w:bCs/>
      <w:lang w:eastAsia="he-IL"/>
    </w:rPr>
  </w:style>
  <w:style w:type="paragraph" w:styleId="af">
    <w:name w:val="Revision"/>
    <w:hidden/>
    <w:uiPriority w:val="99"/>
    <w:semiHidden/>
    <w:rsid w:val="00D11399"/>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of.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0F868A-2F6C-4BDB-BE0E-C04D69CD27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851</Words>
  <Characters>4256</Characters>
  <Application>Microsoft Office Word</Application>
  <DocSecurity>0</DocSecurity>
  <Lines>35</Lines>
  <Paragraphs>10</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5097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2018-12-24T06:32:00Z</cp:lastPrinted>
  <dcterms:created xsi:type="dcterms:W3CDTF">2018-12-27T08:15:00Z</dcterms:created>
  <dcterms:modified xsi:type="dcterms:W3CDTF">2018-12-27T08:15:00Z</dcterms:modified>
</cp:coreProperties>
</file>